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1568" w14:textId="03159763" w:rsidR="00C27AA9" w:rsidRPr="00070C5E" w:rsidRDefault="00A653AA" w:rsidP="004A59B3">
      <w:pPr>
        <w:jc w:val="center"/>
        <w:rPr>
          <w:rFonts w:ascii="Averta Std" w:hAnsi="Averta Std"/>
          <w:b/>
          <w:bCs/>
        </w:rPr>
      </w:pPr>
      <w:r w:rsidRPr="00FA3B02">
        <w:rPr>
          <w:rFonts w:ascii="Averta Std" w:hAnsi="Averta Std"/>
          <w:b/>
          <w:bCs/>
        </w:rPr>
        <w:t>Βιογραφικά αθλητών</w:t>
      </w:r>
      <w:r w:rsidR="00070C5E" w:rsidRPr="00070C5E">
        <w:rPr>
          <w:rFonts w:ascii="Averta Std" w:hAnsi="Averta Std"/>
          <w:b/>
          <w:bCs/>
        </w:rPr>
        <w:t xml:space="preserve"> </w:t>
      </w:r>
      <w:r w:rsidR="00070C5E">
        <w:rPr>
          <w:rFonts w:ascii="Averta Std" w:hAnsi="Averta Std"/>
          <w:b/>
          <w:bCs/>
          <w:lang w:val="en-US"/>
        </w:rPr>
        <w:t>CrediaBank</w:t>
      </w:r>
    </w:p>
    <w:p w14:paraId="619DBD51" w14:textId="77777777" w:rsidR="00FA3B02" w:rsidRPr="004A59B3" w:rsidRDefault="00FA3B02" w:rsidP="00FA3B02">
      <w:pPr>
        <w:jc w:val="both"/>
        <w:rPr>
          <w:rFonts w:ascii="Averta Std" w:hAnsi="Averta Std"/>
        </w:rPr>
      </w:pPr>
      <w:r w:rsidRPr="004A59B3">
        <w:rPr>
          <w:rFonts w:ascii="Averta Std" w:hAnsi="Averta Std"/>
          <w:b/>
          <w:bCs/>
        </w:rPr>
        <w:t>Εμμανουήλ Καραλής </w:t>
      </w:r>
    </w:p>
    <w:p w14:paraId="7B74C49C" w14:textId="77777777" w:rsidR="00FA3B02" w:rsidRPr="004A59B3" w:rsidRDefault="00FA3B02" w:rsidP="00FA3B02">
      <w:pPr>
        <w:jc w:val="both"/>
        <w:rPr>
          <w:rFonts w:ascii="Averta Std" w:hAnsi="Averta Std"/>
        </w:rPr>
      </w:pPr>
      <w:r w:rsidRPr="004A59B3">
        <w:rPr>
          <w:rFonts w:ascii="Averta Std" w:hAnsi="Averta Std"/>
        </w:rPr>
        <w:t>Ο Εμμανουήλ Κάραλης ασχολείται με το άλμα επί κοντώ από μικρή ηλικία, ακολουθώντας τα βήματα των γονιών του. Το 2021 συμμετείχε για πρώτη φορά στους Ολυμπιακούς Αγώνες του Τόκυο, καταλαμβάνοντας την 4η θέση. Τα επόμενα χρόνια σημείωσε εντυπωσιακή αγωνιστική άνοδο, καταρρίπτοντας τα πανελλήνια ρεκόρ με άλματα στα 6,05 μ. (κλειστός) και 6,08 μ. (ανοιχτός στίβος). Το 2024 κατέκτησε το χάλκινο μετάλλιο στους Ολυμπιακούς Αγώνες του Παρισιού. Το 2025 ανέβηκε στο βάθρο σε όλες τις μεγάλες διοργανώσεις, με χρυσό μετάλλιο στο Ευρωπαϊκό Πρωτάθλημα κλειστού στίβου και ασημένια μετάλλια στα Παγκόσμια Πρωταθλήματα κλειστού και ανοιχτού στίβου. Σταθεροποιημένος πλέον σε άλματα άνω των 6 μέτρων, βρίσκεται στο Νο 2 της παγκόσμιας κατάταξης και στο Νο 4 όλων των εποχών στην ιστορία του αθλήματος.</w:t>
      </w:r>
    </w:p>
    <w:p w14:paraId="4E56CC41" w14:textId="53235CEB" w:rsidR="00FA3B02" w:rsidRDefault="00FA3B02" w:rsidP="00FA3B02">
      <w:pPr>
        <w:jc w:val="both"/>
        <w:rPr>
          <w:rFonts w:ascii="Averta Std" w:hAnsi="Averta Std"/>
          <w:b/>
          <w:bCs/>
        </w:rPr>
      </w:pPr>
      <w:r w:rsidRPr="004A59B3">
        <w:rPr>
          <w:rFonts w:ascii="Averta Std" w:hAnsi="Averta Std"/>
        </w:rPr>
        <w:t>Επόμενος μεγάλος του στόχος ,είναι η κατάκτηση ενός ακόμα μεταλλίου στους Ολυμπιακούς Αγώνες του Λος Άντζελες το 2028.</w:t>
      </w:r>
    </w:p>
    <w:p w14:paraId="2BDCDDC2" w14:textId="181DE7EA" w:rsidR="00A653AA" w:rsidRPr="004A59B3" w:rsidRDefault="00A653AA" w:rsidP="00A653AA">
      <w:pPr>
        <w:rPr>
          <w:rFonts w:ascii="Averta Std" w:hAnsi="Averta Std"/>
        </w:rPr>
      </w:pPr>
      <w:r w:rsidRPr="004A59B3">
        <w:rPr>
          <w:rFonts w:ascii="Averta Std" w:hAnsi="Averta Std"/>
          <w:b/>
          <w:bCs/>
        </w:rPr>
        <w:t>Άννα Ντουντουνάκη</w:t>
      </w:r>
    </w:p>
    <w:p w14:paraId="0603F6F8" w14:textId="0A12A8D3" w:rsidR="00A653AA" w:rsidRPr="004A59B3" w:rsidRDefault="00A653AA" w:rsidP="00A653AA">
      <w:pPr>
        <w:jc w:val="both"/>
        <w:rPr>
          <w:rFonts w:ascii="Averta Std" w:hAnsi="Averta Std"/>
        </w:rPr>
      </w:pPr>
      <w:r w:rsidRPr="004A59B3">
        <w:rPr>
          <w:rFonts w:ascii="Averta Std" w:hAnsi="Averta Std"/>
        </w:rPr>
        <w:t>Η Άννα Ντουντουνάκη είναι διακεκριμένη κολυμβήτρια με πλούσιες διεθνείς και εθνικές διακρίσεις, καθώς και με σημαντική ακαδημαϊκή πορεία. Κατέχει τα Πανελλήνια Ρεκόρ στα 50 και 100 μέτρα πεταλούδας και έχει εκπροσωπήσει την Ελλάδα σε τρεις Ολυμπιακούς Αγώνες (Ρίο 2016, Τόκιο 2021, Παρίσι 2024), πετυχαίνοντας κορυφαίες θέσεις, με καλύτερη την 9η θέση το 2021. Με σημαντικές διακρίσεις σε διεθνείς διοργανώσεις, έχει κατακτήσει μετάλλια σε Μεσογειακούς Αγώνες, Πανευρωπαϊκά Πρωταθλήματα, καθώς και σημαντικές θέσεις σε Παγκόσμια Πρωταθλήματα, με αποκορύφωμα την 5η θέση στο Παγκόσμιο Πρωτάθλημα στην Ντόχα το 2024, ενώ είναι η πρώτη και μοναδική Ελληνίδα που έχει στεφθεί Πρωταθλήτρια Ευρώπης στο άθλημα.  Παράλληλα, έχει αναπτύξει μια ισχυρή ακαδημαϊκή πορεία, καθώς είναι δικηγόρος, απόφοιτη της Νομικής Σχολής του Εθνικού και Καποδιστριακού Πανεπιστημίου Αθηνών και κάτοχος Μεταπτυχιακού Διπλώματος από το Queen Mary University of London στον τομέα του Commercial and Corporate Law. Σήμερα είναι Διδακτορική Φοιτήτρια στο Πανεπιστήμιο Λευκωσίας με ειδίκευση στο Αθλητικό Δίκαιο και τα Ανθρώπινα Δικαιώματα, ενώ ταυτόχρονα, συνεχίζει τις σπουδές της στο τμήμα Οργάνωσης και Διοίκησης Επιχειρήσεων του Οικονομικού Πανεπιστημίου Αθηνών.</w:t>
      </w:r>
    </w:p>
    <w:p w14:paraId="2BCA85AF" w14:textId="77777777" w:rsidR="004A59B3" w:rsidRPr="004A59B3" w:rsidRDefault="004A59B3" w:rsidP="004A59B3">
      <w:pPr>
        <w:jc w:val="both"/>
        <w:rPr>
          <w:rFonts w:ascii="Averta Std" w:hAnsi="Averta Std"/>
        </w:rPr>
      </w:pPr>
      <w:r w:rsidRPr="004A59B3">
        <w:rPr>
          <w:rFonts w:ascii="Averta Std" w:hAnsi="Averta Std"/>
          <w:b/>
          <w:bCs/>
        </w:rPr>
        <w:t>Νίκος Παπαγγελής</w:t>
      </w:r>
    </w:p>
    <w:p w14:paraId="13774FD0" w14:textId="77777777" w:rsidR="004A59B3" w:rsidRPr="004A59B3" w:rsidRDefault="004A59B3" w:rsidP="004A59B3">
      <w:pPr>
        <w:jc w:val="both"/>
        <w:rPr>
          <w:rFonts w:ascii="Averta Std" w:hAnsi="Averta Std"/>
        </w:rPr>
      </w:pPr>
      <w:r w:rsidRPr="004A59B3">
        <w:rPr>
          <w:rFonts w:ascii="Averta Std" w:hAnsi="Averta Std"/>
        </w:rPr>
        <w:t xml:space="preserve">Ο Νίκος Παπαγγελής είναι Παραολυμπιονίκης ποδηλασίας και μέλος της Εθνικής Ομάδας Παρα-ποδηλασίας της Ελλάδας από το 2017. Αγωνίζεται σε δρόμο και πίστα μετά από ακρωτηριασμό του αριστερού ποδιού λόγω καρκίνου. Το 2023 κατέκτησε </w:t>
      </w:r>
      <w:r w:rsidRPr="004A59B3">
        <w:rPr>
          <w:rFonts w:ascii="Averta Std" w:hAnsi="Averta Std"/>
        </w:rPr>
        <w:lastRenderedPageBreak/>
        <w:t>δύο ασημένια μετάλλια σε Πανευρωπαϊκό Πρωτάθλημα και δύο χάλκινα μετάλλια σε Παγκόσμια Κύπελλα. Έχει συμμετάσχει στους Παραολυμπιακούς Αγώνες Τόκιο 2021 και Παρίσι 2024, καταλαμβάνοντας την 6η και 4η θέση αντίστοιχα. Στόχος του είναι η συμμετοχή στους Παραολυμπιακούς Αγώνες Λος Άντζελες 2028 και η κατάκτηση του πρώτου του παραολυμπιακού μεταλλίου. Παράλληλα, μέσω της πρωτοβουλίας Wheels Of Will, στηρίζει ενεργά τον σύλλογο Φλόγα και τα παιδιά που μάχονται τον καρκίνο.</w:t>
      </w:r>
    </w:p>
    <w:p w14:paraId="2E597F39" w14:textId="24EF9BE2" w:rsidR="00FA3B02" w:rsidRDefault="00FA3B02" w:rsidP="00FA3B02">
      <w:pPr>
        <w:jc w:val="both"/>
        <w:rPr>
          <w:rFonts w:ascii="Averta Std" w:hAnsi="Averta Std"/>
          <w:b/>
          <w:bCs/>
        </w:rPr>
      </w:pPr>
      <w:r>
        <w:rPr>
          <w:rFonts w:ascii="Averta Std" w:hAnsi="Averta Std"/>
          <w:b/>
          <w:bCs/>
        </w:rPr>
        <w:t>Εθνική Ομάδα Υδατοσφαίρισης Γυναικών</w:t>
      </w:r>
    </w:p>
    <w:p w14:paraId="3280E0C9" w14:textId="4AE8D1E5" w:rsidR="00FA3B02" w:rsidRDefault="00FA3B02" w:rsidP="004A59B3">
      <w:pPr>
        <w:jc w:val="both"/>
        <w:rPr>
          <w:rFonts w:ascii="Averta Std" w:hAnsi="Averta Std"/>
          <w:b/>
          <w:bCs/>
        </w:rPr>
      </w:pPr>
      <w:r w:rsidRPr="00FA3B02">
        <w:rPr>
          <w:rFonts w:ascii="Averta Std" w:hAnsi="Averta Std"/>
        </w:rPr>
        <w:t>Η Εθνική ομάδα υδατοσφαίρισης των γυναικών, κατέκτησε το ασημένιο μετάλλιο στους Ολυμπιακούς Αγώνες 2004.</w:t>
      </w:r>
      <w:r>
        <w:rPr>
          <w:rFonts w:ascii="Averta Std" w:hAnsi="Averta Std"/>
        </w:rPr>
        <w:t xml:space="preserve"> </w:t>
      </w:r>
      <w:r w:rsidRPr="00FA3B02">
        <w:rPr>
          <w:rFonts w:ascii="Averta Std" w:hAnsi="Averta Std"/>
        </w:rPr>
        <w:t>Αναδείχθηκε παγκόσμια πρωταθλήτρια το 2011 και το 2025.</w:t>
      </w:r>
      <w:r>
        <w:rPr>
          <w:rFonts w:ascii="Averta Std" w:hAnsi="Averta Std"/>
        </w:rPr>
        <w:t xml:space="preserve"> </w:t>
      </w:r>
      <w:r w:rsidRPr="00FA3B02">
        <w:rPr>
          <w:rFonts w:ascii="Averta Std" w:hAnsi="Averta Std"/>
        </w:rPr>
        <w:t>Έχει πανηγυρίσει το χρυσό μετάλλιο στο World League το 2005 και το World Cup το 2025.</w:t>
      </w:r>
      <w:r>
        <w:rPr>
          <w:rFonts w:ascii="Averta Std" w:hAnsi="Averta Std"/>
        </w:rPr>
        <w:t xml:space="preserve"> </w:t>
      </w:r>
      <w:r w:rsidRPr="00FA3B02">
        <w:rPr>
          <w:rFonts w:ascii="Averta Std" w:hAnsi="Averta Std"/>
        </w:rPr>
        <w:t>Σε ευρωπαϊκό πρωτάθλημα έχει κατακτήσει τέσσερα ασημένια μετάλλια (2010, 2012, 2018, 2022) και ένα χάλκινο μετάλλιο το 2024 που συνδυάστηκε με την πρόκριση στους Ολυμπιακούς Αγώνες «Παρίσι 2024» για πρώτη φορά μετά το 2008 (Πεκίνο).</w:t>
      </w:r>
    </w:p>
    <w:p w14:paraId="258CF232" w14:textId="5453EB90" w:rsidR="0062548F" w:rsidRPr="0062548F" w:rsidRDefault="0062548F" w:rsidP="004A59B3">
      <w:pPr>
        <w:jc w:val="both"/>
        <w:rPr>
          <w:rFonts w:ascii="Averta Std" w:hAnsi="Averta Std"/>
          <w:b/>
          <w:bCs/>
        </w:rPr>
      </w:pPr>
      <w:r w:rsidRPr="0062548F">
        <w:rPr>
          <w:rFonts w:ascii="Averta Std" w:hAnsi="Averta Std"/>
          <w:b/>
          <w:bCs/>
        </w:rPr>
        <w:t>ΚΑΕ Μαρούσι Chery </w:t>
      </w:r>
    </w:p>
    <w:p w14:paraId="72C6D8AA" w14:textId="1FBCA4C9" w:rsidR="004A59B3" w:rsidRPr="004A59B3" w:rsidRDefault="0062548F" w:rsidP="00A653AA">
      <w:pPr>
        <w:jc w:val="both"/>
        <w:rPr>
          <w:rFonts w:ascii="Averta Std" w:hAnsi="Averta Std"/>
        </w:rPr>
      </w:pPr>
      <w:r w:rsidRPr="0062548F">
        <w:rPr>
          <w:rFonts w:ascii="Averta Std" w:hAnsi="Averta Std"/>
        </w:rPr>
        <w:t>Η ΚΑΕ Μαρούσι Chery αποτελεί έναν από τους ιστορικούς εκπροσώπους του ελληνικού μπάσκετ, με σταθερή παρουσία και σημαντική προσφορά στο άθλημα. Έδρα της είναι το Κ.Γ. Αγίου Θωμά. Η ομάδα μετρά συνολικά 17 χρόνια συμμετοχής στη Stoiximan GBL, την κορυφαία εθνική κατηγορία, έχοντας καταγράψει ανταγωνιστικές πορείες στο Πρωτάθλημα και παρουσίες σε τελικές φάσεις του Κυπέλλου Ελλάδας. Παράλληλα, το Μαρούσι έχει συμμετάσχει σε κορυφαίες ευρωπαϊκές διασυλλογικές διοργανώσεις (EuroLeague, Saporta Cup, Korać Cup, Europe Cup), με κορυφαία στιγμή την κατάκτηση ευρωπαϊκού τροπαίου το 2001, επιτυχία που επιβεβαιώνει τη διαχρονική του δυναμική και το ξεχωριστό του αποτύπωμα στο ελληνικό και ευρωπαϊκό μπάσκετ</w:t>
      </w:r>
      <w:r w:rsidR="00FA3B02">
        <w:rPr>
          <w:rFonts w:ascii="Averta Std" w:hAnsi="Averta Std"/>
        </w:rPr>
        <w:t>.</w:t>
      </w:r>
    </w:p>
    <w:p w14:paraId="341A27EC" w14:textId="77777777" w:rsidR="00A653AA" w:rsidRPr="004A59B3" w:rsidRDefault="00A653AA">
      <w:pPr>
        <w:rPr>
          <w:rFonts w:ascii="Averta Std" w:hAnsi="Averta Std"/>
        </w:rPr>
      </w:pPr>
    </w:p>
    <w:sectPr w:rsidR="00A653AA" w:rsidRPr="004A59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rta Std">
    <w:altName w:val="Calibri"/>
    <w:panose1 w:val="00000000000000000000"/>
    <w:charset w:val="00"/>
    <w:family w:val="modern"/>
    <w:notTrueType/>
    <w:pitch w:val="variable"/>
    <w:sig w:usb0="20000087" w:usb1="00000000" w:usb2="00000000" w:usb3="00000000" w:csb0="000001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AA"/>
    <w:rsid w:val="00070C5E"/>
    <w:rsid w:val="000966C7"/>
    <w:rsid w:val="00444FB5"/>
    <w:rsid w:val="004A59B3"/>
    <w:rsid w:val="0062548F"/>
    <w:rsid w:val="007A5F1E"/>
    <w:rsid w:val="00A653AA"/>
    <w:rsid w:val="00B174DB"/>
    <w:rsid w:val="00C27AA9"/>
    <w:rsid w:val="00C5382D"/>
    <w:rsid w:val="00D05566"/>
    <w:rsid w:val="00FA3B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30D"/>
  <w15:chartTrackingRefBased/>
  <w15:docId w15:val="{D08BF9FB-1BE5-4D0D-9F83-DB901615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AA"/>
    <w:rPr>
      <w:rFonts w:eastAsiaTheme="majorEastAsia" w:cstheme="majorBidi"/>
      <w:color w:val="272727" w:themeColor="text1" w:themeTint="D8"/>
    </w:rPr>
  </w:style>
  <w:style w:type="paragraph" w:styleId="Title">
    <w:name w:val="Title"/>
    <w:basedOn w:val="Normal"/>
    <w:next w:val="Normal"/>
    <w:link w:val="TitleChar"/>
    <w:uiPriority w:val="10"/>
    <w:qFormat/>
    <w:rsid w:val="00A65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3AA"/>
    <w:pPr>
      <w:spacing w:before="160"/>
      <w:jc w:val="center"/>
    </w:pPr>
    <w:rPr>
      <w:i/>
      <w:iCs/>
      <w:color w:val="404040" w:themeColor="text1" w:themeTint="BF"/>
    </w:rPr>
  </w:style>
  <w:style w:type="character" w:customStyle="1" w:styleId="QuoteChar">
    <w:name w:val="Quote Char"/>
    <w:basedOn w:val="DefaultParagraphFont"/>
    <w:link w:val="Quote"/>
    <w:uiPriority w:val="29"/>
    <w:rsid w:val="00A653AA"/>
    <w:rPr>
      <w:i/>
      <w:iCs/>
      <w:color w:val="404040" w:themeColor="text1" w:themeTint="BF"/>
    </w:rPr>
  </w:style>
  <w:style w:type="paragraph" w:styleId="ListParagraph">
    <w:name w:val="List Paragraph"/>
    <w:basedOn w:val="Normal"/>
    <w:uiPriority w:val="34"/>
    <w:qFormat/>
    <w:rsid w:val="00A653AA"/>
    <w:pPr>
      <w:ind w:left="720"/>
      <w:contextualSpacing/>
    </w:pPr>
  </w:style>
  <w:style w:type="character" w:styleId="IntenseEmphasis">
    <w:name w:val="Intense Emphasis"/>
    <w:basedOn w:val="DefaultParagraphFont"/>
    <w:uiPriority w:val="21"/>
    <w:qFormat/>
    <w:rsid w:val="00A653AA"/>
    <w:rPr>
      <w:i/>
      <w:iCs/>
      <w:color w:val="0F4761" w:themeColor="accent1" w:themeShade="BF"/>
    </w:rPr>
  </w:style>
  <w:style w:type="paragraph" w:styleId="IntenseQuote">
    <w:name w:val="Intense Quote"/>
    <w:basedOn w:val="Normal"/>
    <w:next w:val="Normal"/>
    <w:link w:val="IntenseQuoteChar"/>
    <w:uiPriority w:val="30"/>
    <w:qFormat/>
    <w:rsid w:val="00A65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AA"/>
    <w:rPr>
      <w:i/>
      <w:iCs/>
      <w:color w:val="0F4761" w:themeColor="accent1" w:themeShade="BF"/>
    </w:rPr>
  </w:style>
  <w:style w:type="character" w:styleId="IntenseReference">
    <w:name w:val="Intense Reference"/>
    <w:basedOn w:val="DefaultParagraphFont"/>
    <w:uiPriority w:val="32"/>
    <w:qFormat/>
    <w:rsid w:val="00A65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Chartofylaka Rania</dc:creator>
  <cp:keywords/>
  <dc:description/>
  <cp:lastModifiedBy>Chartofylaka Rania</cp:lastModifiedBy>
  <cp:revision>5</cp:revision>
  <dcterms:created xsi:type="dcterms:W3CDTF">2026-01-26T10:03:00Z</dcterms:created>
  <dcterms:modified xsi:type="dcterms:W3CDTF">2026-02-04T07:56:00Z</dcterms:modified>
</cp:coreProperties>
</file>